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0A0" w:rsidRDefault="00263622" w:rsidP="007B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B3010">
        <w:rPr>
          <w:rFonts w:ascii="Times New Roman" w:hAnsi="Times New Roman" w:cs="Times New Roman"/>
          <w:sz w:val="28"/>
          <w:szCs w:val="28"/>
        </w:rPr>
        <w:t>Задание 9.</w:t>
      </w:r>
    </w:p>
    <w:p w:rsidR="007B3010" w:rsidRPr="007B3010" w:rsidRDefault="007B3010" w:rsidP="007B30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Линейная графика. Геометрия.</w:t>
      </w:r>
    </w:p>
    <w:p w:rsidR="00263622" w:rsidRPr="007B3010" w:rsidRDefault="007B3010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3622" w:rsidRPr="007B3010">
        <w:rPr>
          <w:rFonts w:ascii="Times New Roman" w:hAnsi="Times New Roman" w:cs="Times New Roman"/>
          <w:sz w:val="28"/>
          <w:szCs w:val="28"/>
        </w:rPr>
        <w:t>Цель задания – овладение ручной линейной графикой в выполнении заданий по развитию композиционного мышления.</w:t>
      </w:r>
    </w:p>
    <w:p w:rsidR="007B3010" w:rsidRDefault="007B3010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3622" w:rsidRPr="007B3010">
        <w:rPr>
          <w:rFonts w:ascii="Times New Roman" w:hAnsi="Times New Roman" w:cs="Times New Roman"/>
          <w:sz w:val="28"/>
          <w:szCs w:val="28"/>
        </w:rPr>
        <w:t>Выполнить на листах</w:t>
      </w:r>
      <w:r w:rsidRPr="007B3010">
        <w:rPr>
          <w:rFonts w:ascii="Times New Roman" w:hAnsi="Times New Roman" w:cs="Times New Roman"/>
          <w:sz w:val="28"/>
          <w:szCs w:val="28"/>
        </w:rPr>
        <w:t xml:space="preserve"> (один-два листа)</w:t>
      </w:r>
      <w:r w:rsidR="00263622" w:rsidRPr="007B3010">
        <w:rPr>
          <w:rFonts w:ascii="Times New Roman" w:hAnsi="Times New Roman" w:cs="Times New Roman"/>
          <w:sz w:val="28"/>
          <w:szCs w:val="28"/>
        </w:rPr>
        <w:t xml:space="preserve"> формата А-4 ряд композиций по взаимодействию геометрических фигур – квадратов,</w:t>
      </w:r>
      <w:r w:rsidRPr="007B3010">
        <w:rPr>
          <w:rFonts w:ascii="Times New Roman" w:hAnsi="Times New Roman" w:cs="Times New Roman"/>
          <w:sz w:val="28"/>
          <w:szCs w:val="28"/>
        </w:rPr>
        <w:t xml:space="preserve"> прямоугольников, </w:t>
      </w:r>
      <w:r w:rsidR="00263622" w:rsidRPr="007B3010">
        <w:rPr>
          <w:rFonts w:ascii="Times New Roman" w:hAnsi="Times New Roman" w:cs="Times New Roman"/>
          <w:sz w:val="28"/>
          <w:szCs w:val="28"/>
        </w:rPr>
        <w:t>треугольников</w:t>
      </w:r>
      <w:r w:rsidRPr="007B3010">
        <w:rPr>
          <w:rFonts w:ascii="Times New Roman" w:hAnsi="Times New Roman" w:cs="Times New Roman"/>
          <w:sz w:val="28"/>
          <w:szCs w:val="28"/>
        </w:rPr>
        <w:t xml:space="preserve"> (прямоугольных. равносторонних)</w:t>
      </w:r>
      <w:r w:rsidR="00263622" w:rsidRPr="007B3010">
        <w:rPr>
          <w:rFonts w:ascii="Times New Roman" w:hAnsi="Times New Roman" w:cs="Times New Roman"/>
          <w:sz w:val="28"/>
          <w:szCs w:val="28"/>
        </w:rPr>
        <w:t xml:space="preserve">, окружностей.  </w:t>
      </w:r>
    </w:p>
    <w:p w:rsidR="00706B0A" w:rsidRDefault="007B3010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Задание выполняется карандашом. Второй лист по желанию можно выполнить тушью(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линером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263622" w:rsidRPr="007B3010" w:rsidRDefault="00263622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3010">
        <w:rPr>
          <w:rFonts w:ascii="Times New Roman" w:hAnsi="Times New Roman" w:cs="Times New Roman"/>
          <w:sz w:val="28"/>
          <w:szCs w:val="28"/>
        </w:rPr>
        <w:t xml:space="preserve">В композиции должно быть </w:t>
      </w:r>
      <w:r w:rsidRPr="007B3010">
        <w:rPr>
          <w:rFonts w:ascii="Times New Roman" w:hAnsi="Times New Roman" w:cs="Times New Roman"/>
          <w:b/>
          <w:sz w:val="28"/>
          <w:szCs w:val="28"/>
        </w:rPr>
        <w:t xml:space="preserve">не более двух разных </w:t>
      </w:r>
      <w:r w:rsidRPr="007B3010">
        <w:rPr>
          <w:rFonts w:ascii="Times New Roman" w:hAnsi="Times New Roman" w:cs="Times New Roman"/>
          <w:sz w:val="28"/>
          <w:szCs w:val="28"/>
        </w:rPr>
        <w:t>геометрических фигуры, например, квадрат и треугольник, или квадрат и окружность</w:t>
      </w:r>
      <w:r w:rsidR="00EE0F79" w:rsidRPr="007B3010">
        <w:rPr>
          <w:rFonts w:ascii="Times New Roman" w:hAnsi="Times New Roman" w:cs="Times New Roman"/>
          <w:sz w:val="28"/>
          <w:szCs w:val="28"/>
        </w:rPr>
        <w:t>, треугольник и окружность</w:t>
      </w:r>
      <w:r w:rsidRPr="007B3010">
        <w:rPr>
          <w:rFonts w:ascii="Times New Roman" w:hAnsi="Times New Roman" w:cs="Times New Roman"/>
          <w:sz w:val="28"/>
          <w:szCs w:val="28"/>
        </w:rPr>
        <w:t>. Внутри композиции можно «тиражировать», то есть повторять одну и ту же фигуру, например, квадрат и две окружности, треугольник и две или три окружности.</w:t>
      </w:r>
    </w:p>
    <w:p w:rsidR="00EE0F79" w:rsidRPr="007B3010" w:rsidRDefault="00263622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3010">
        <w:rPr>
          <w:rFonts w:ascii="Times New Roman" w:hAnsi="Times New Roman" w:cs="Times New Roman"/>
          <w:sz w:val="28"/>
          <w:szCs w:val="28"/>
        </w:rPr>
        <w:t xml:space="preserve"> Лист должен быть хорошо </w:t>
      </w:r>
      <w:proofErr w:type="spellStart"/>
      <w:r w:rsidRPr="007B3010">
        <w:rPr>
          <w:rFonts w:ascii="Times New Roman" w:hAnsi="Times New Roman" w:cs="Times New Roman"/>
          <w:sz w:val="28"/>
          <w:szCs w:val="28"/>
        </w:rPr>
        <w:t>закомпонован</w:t>
      </w:r>
      <w:proofErr w:type="spellEnd"/>
      <w:r w:rsidRPr="007B3010">
        <w:rPr>
          <w:rFonts w:ascii="Times New Roman" w:hAnsi="Times New Roman" w:cs="Times New Roman"/>
          <w:sz w:val="28"/>
          <w:szCs w:val="28"/>
        </w:rPr>
        <w:t>, изображения должны выглядеть эстетично, уравновешенно</w:t>
      </w:r>
      <w:r w:rsidR="00EE0F79" w:rsidRPr="007B301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B3010" w:rsidRPr="007B3010" w:rsidRDefault="007B3010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E0F79" w:rsidRPr="007B3010">
        <w:rPr>
          <w:rFonts w:ascii="Times New Roman" w:hAnsi="Times New Roman" w:cs="Times New Roman"/>
          <w:sz w:val="28"/>
          <w:szCs w:val="28"/>
        </w:rPr>
        <w:t xml:space="preserve">Рекомендуется сохранять в тонкой линии композиционные оси- они придают особую графичность рисунку. </w:t>
      </w:r>
      <w:r w:rsidRPr="007B3010">
        <w:rPr>
          <w:rFonts w:ascii="Times New Roman" w:hAnsi="Times New Roman" w:cs="Times New Roman"/>
          <w:sz w:val="28"/>
          <w:szCs w:val="28"/>
        </w:rPr>
        <w:t>Оси могут быть как прямыми, так и криволинейными. Они могут пересекаться под прямым углом или под наклоном</w:t>
      </w:r>
    </w:p>
    <w:p w:rsidR="007B3010" w:rsidRPr="007B3010" w:rsidRDefault="00EE0F79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3010">
        <w:rPr>
          <w:rFonts w:ascii="Times New Roman" w:hAnsi="Times New Roman" w:cs="Times New Roman"/>
          <w:sz w:val="28"/>
          <w:szCs w:val="28"/>
        </w:rPr>
        <w:t xml:space="preserve"> Геометрические фигуры могут быть частично члененными (с небольшими сдвижками), но при этом сохранять зрительную целостность, Области наложения фигур можно выделить более толстой (одной или двойной) линией.</w:t>
      </w:r>
    </w:p>
    <w:p w:rsidR="00263622" w:rsidRDefault="00EE0F79" w:rsidP="007B301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B3010">
        <w:rPr>
          <w:rFonts w:ascii="Times New Roman" w:hAnsi="Times New Roman" w:cs="Times New Roman"/>
          <w:sz w:val="28"/>
          <w:szCs w:val="28"/>
        </w:rPr>
        <w:t xml:space="preserve"> Линии изображения должны иметь законченный вид, не прерываться и не иметь «лохматости». </w:t>
      </w:r>
      <w:r w:rsidR="007B3010">
        <w:rPr>
          <w:rFonts w:ascii="Times New Roman" w:hAnsi="Times New Roman" w:cs="Times New Roman"/>
          <w:sz w:val="28"/>
          <w:szCs w:val="28"/>
        </w:rPr>
        <w:t xml:space="preserve">Линия должна быть одна. </w:t>
      </w:r>
      <w:r w:rsidRPr="007B3010">
        <w:rPr>
          <w:rFonts w:ascii="Times New Roman" w:hAnsi="Times New Roman" w:cs="Times New Roman"/>
          <w:sz w:val="28"/>
          <w:szCs w:val="28"/>
        </w:rPr>
        <w:t xml:space="preserve">Если линия прошла случайно и надо исправить, можно рядом изобразить новую линию, </w:t>
      </w:r>
      <w:r w:rsidRPr="007B3010">
        <w:rPr>
          <w:rFonts w:ascii="Times New Roman" w:hAnsi="Times New Roman" w:cs="Times New Roman"/>
          <w:b/>
          <w:sz w:val="28"/>
          <w:szCs w:val="28"/>
        </w:rPr>
        <w:t>но не рекомендуется пользоваться ластиком (</w:t>
      </w:r>
      <w:proofErr w:type="spellStart"/>
      <w:r w:rsidRPr="007B3010">
        <w:rPr>
          <w:rFonts w:ascii="Times New Roman" w:hAnsi="Times New Roman" w:cs="Times New Roman"/>
          <w:b/>
          <w:sz w:val="28"/>
          <w:szCs w:val="28"/>
        </w:rPr>
        <w:t>стирательной</w:t>
      </w:r>
      <w:proofErr w:type="spellEnd"/>
      <w:r w:rsidRPr="007B3010">
        <w:rPr>
          <w:rFonts w:ascii="Times New Roman" w:hAnsi="Times New Roman" w:cs="Times New Roman"/>
          <w:b/>
          <w:sz w:val="28"/>
          <w:szCs w:val="28"/>
        </w:rPr>
        <w:t xml:space="preserve"> резинкой).</w:t>
      </w:r>
    </w:p>
    <w:p w:rsidR="007B3010" w:rsidRDefault="007B3010" w:rsidP="007B301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B3010" w:rsidRPr="007B3010" w:rsidRDefault="007B3010" w:rsidP="007B301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B3010">
        <w:rPr>
          <w:rFonts w:ascii="Times New Roman" w:hAnsi="Times New Roman" w:cs="Times New Roman"/>
          <w:sz w:val="28"/>
          <w:szCs w:val="28"/>
        </w:rPr>
        <w:t xml:space="preserve">Критерии </w:t>
      </w:r>
      <w:proofErr w:type="gramStart"/>
      <w:r w:rsidRPr="007B3010">
        <w:rPr>
          <w:rFonts w:ascii="Times New Roman" w:hAnsi="Times New Roman" w:cs="Times New Roman"/>
          <w:sz w:val="28"/>
          <w:szCs w:val="28"/>
        </w:rPr>
        <w:t>оценки:</w:t>
      </w:r>
      <w:r w:rsidR="00706B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3010">
        <w:rPr>
          <w:rFonts w:ascii="Times New Roman" w:hAnsi="Times New Roman" w:cs="Times New Roman"/>
          <w:b/>
          <w:sz w:val="28"/>
          <w:szCs w:val="28"/>
        </w:rPr>
        <w:t>1- графический уровень – качество линии;</w:t>
      </w:r>
    </w:p>
    <w:p w:rsidR="007B3010" w:rsidRPr="007B3010" w:rsidRDefault="007B3010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3010">
        <w:rPr>
          <w:rFonts w:ascii="Times New Roman" w:hAnsi="Times New Roman" w:cs="Times New Roman"/>
          <w:sz w:val="28"/>
          <w:szCs w:val="28"/>
        </w:rPr>
        <w:t xml:space="preserve">                                    2- композиции</w:t>
      </w:r>
      <w:bookmarkStart w:id="0" w:name="_GoBack"/>
      <w:bookmarkEnd w:id="0"/>
    </w:p>
    <w:p w:rsidR="007B3010" w:rsidRPr="007B3010" w:rsidRDefault="007B3010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3010">
        <w:rPr>
          <w:rFonts w:ascii="Times New Roman" w:hAnsi="Times New Roman" w:cs="Times New Roman"/>
          <w:sz w:val="28"/>
          <w:szCs w:val="28"/>
        </w:rPr>
        <w:t xml:space="preserve">                                    3- компоновка листа   </w:t>
      </w:r>
    </w:p>
    <w:p w:rsidR="007B3010" w:rsidRPr="007B3010" w:rsidRDefault="007B3010" w:rsidP="007B30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E0F79" w:rsidRPr="007B3010" w:rsidRDefault="00EE0F79" w:rsidP="007B301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301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EE0F79" w:rsidRPr="007B3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36B"/>
    <w:rsid w:val="00263622"/>
    <w:rsid w:val="002C036B"/>
    <w:rsid w:val="006F60A0"/>
    <w:rsid w:val="00706B0A"/>
    <w:rsid w:val="007B3010"/>
    <w:rsid w:val="00EE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2EF68-1F48-481F-BF72-74E22B62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2020-10-28T04:00:00Z</dcterms:created>
  <dcterms:modified xsi:type="dcterms:W3CDTF">2020-10-28T04:39:00Z</dcterms:modified>
</cp:coreProperties>
</file>